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CA" w:rsidRPr="008D5D47" w:rsidRDefault="00C144B0" w:rsidP="009E54E0">
      <w:pPr>
        <w:pStyle w:val="Odsekzoznamu"/>
        <w:autoSpaceDE w:val="0"/>
        <w:autoSpaceDN w:val="0"/>
        <w:adjustRightInd w:val="0"/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8D5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F71725" w:rsidRPr="008D5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redchádzan</w:t>
      </w:r>
      <w:r w:rsidRPr="008D5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</w:t>
      </w:r>
      <w:r w:rsidR="00FF305E" w:rsidRPr="008D5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vzniku požiarov </w:t>
      </w:r>
      <w:r w:rsidR="0024247A" w:rsidRPr="008D5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 </w:t>
      </w:r>
      <w:r w:rsidR="00FF305E" w:rsidRPr="008D5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období vykurovacej sezóny</w:t>
      </w:r>
      <w:r w:rsidR="004F3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47CA" w:rsidRPr="008D5D47" w:rsidRDefault="00CC47CA" w:rsidP="00C87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06BF" w:rsidRDefault="009E54E0" w:rsidP="00B5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6C9B" w:rsidRDefault="00D106BF" w:rsidP="00D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Začiatok roku</w:t>
      </w:r>
      <w:r w:rsidR="002D4A42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priniesol na naše územie výrazné ochladenie, ktoré bolo sprevádzané mrazivými teplotami, </w:t>
      </w:r>
      <w:r w:rsidR="005C6C9B">
        <w:rPr>
          <w:rFonts w:ascii="Times New Roman" w:hAnsi="Times New Roman" w:cs="Times New Roman"/>
          <w:color w:val="000000"/>
          <w:sz w:val="24"/>
          <w:szCs w:val="24"/>
        </w:rPr>
        <w:t>kedy sa začína v domácnostiach intenzívnejšie kúriť a prikurovať.</w:t>
      </w:r>
    </w:p>
    <w:p w:rsidR="002D4A42" w:rsidRDefault="005C6C9B" w:rsidP="002D4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Zimné </w:t>
      </w:r>
      <w:r w:rsidRPr="008D5D47">
        <w:rPr>
          <w:rFonts w:ascii="Times New Roman" w:hAnsi="Times New Roman" w:cs="Times New Roman"/>
          <w:color w:val="000000"/>
          <w:sz w:val="24"/>
          <w:szCs w:val="24"/>
        </w:rPr>
        <w:t>obdob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 je obdobím, ktoré si </w:t>
      </w:r>
      <w:r w:rsidRPr="008D5D47">
        <w:rPr>
          <w:rFonts w:ascii="Times New Roman" w:hAnsi="Times New Roman" w:cs="Times New Roman"/>
          <w:color w:val="000000"/>
          <w:sz w:val="24"/>
          <w:szCs w:val="24"/>
        </w:rPr>
        <w:t xml:space="preserve"> vyžaduje pozornosť zo strany občanov na úseku ochrany pred požiarmi, kedy vzniká </w:t>
      </w:r>
      <w:r>
        <w:rPr>
          <w:rFonts w:ascii="Times New Roman" w:hAnsi="Times New Roman" w:cs="Times New Roman"/>
          <w:color w:val="000000"/>
          <w:sz w:val="24"/>
          <w:szCs w:val="24"/>
        </w:rPr>
        <w:t>vysoká</w:t>
      </w:r>
      <w:r w:rsidRPr="008D5D47">
        <w:rPr>
          <w:rFonts w:ascii="Times New Roman" w:hAnsi="Times New Roman" w:cs="Times New Roman"/>
          <w:color w:val="000000"/>
          <w:sz w:val="24"/>
          <w:szCs w:val="24"/>
        </w:rPr>
        <w:t xml:space="preserve"> pravdepodobnosť vzniku požiarov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5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06BF" w:rsidRDefault="002D4A42" w:rsidP="00D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E54E0">
        <w:rPr>
          <w:rFonts w:ascii="Times New Roman" w:hAnsi="Times New Roman" w:cs="Times New Roman"/>
          <w:color w:val="000000"/>
          <w:sz w:val="24"/>
          <w:szCs w:val="24"/>
        </w:rPr>
        <w:t>d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do </w:t>
      </w:r>
      <w:r w:rsidR="009E54E0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2016 </w:t>
      </w:r>
      <w:r w:rsidR="009E54E0">
        <w:rPr>
          <w:rFonts w:ascii="Times New Roman" w:hAnsi="Times New Roman" w:cs="Times New Roman"/>
          <w:color w:val="000000"/>
          <w:sz w:val="24"/>
          <w:szCs w:val="24"/>
        </w:rPr>
        <w:t>vzni</w:t>
      </w:r>
      <w:r w:rsidR="005C6C9B">
        <w:rPr>
          <w:rFonts w:ascii="Times New Roman" w:hAnsi="Times New Roman" w:cs="Times New Roman"/>
          <w:color w:val="000000"/>
          <w:sz w:val="24"/>
          <w:szCs w:val="24"/>
        </w:rPr>
        <w:t>klo na území B</w:t>
      </w:r>
      <w:r w:rsidR="009E54E0">
        <w:rPr>
          <w:rFonts w:ascii="Times New Roman" w:hAnsi="Times New Roman" w:cs="Times New Roman"/>
          <w:color w:val="000000"/>
          <w:sz w:val="24"/>
          <w:szCs w:val="24"/>
        </w:rPr>
        <w:t>anskobystrického kraja už 20 požiarov v dôsledku vyhorenia sadzí v komíne, nedodržiavania predpísaných bezpečných vzdiale</w:t>
      </w:r>
      <w:r>
        <w:rPr>
          <w:rFonts w:ascii="Times New Roman" w:hAnsi="Times New Roman" w:cs="Times New Roman"/>
          <w:color w:val="000000"/>
          <w:sz w:val="24"/>
          <w:szCs w:val="24"/>
        </w:rPr>
        <w:t>ností horľavéhých materiálov od spotrebičov, požiarov striech a požiarov kotolní.</w:t>
      </w:r>
      <w:r w:rsidR="002E5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06BF" w:rsidRPr="005C6C9B" w:rsidRDefault="00D106BF" w:rsidP="00B5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Pri spaľovaní dreva, či iného tuhého paliva sa komín zanáša sadzami omnoho rýchlejšie ako pri spaľovaní plynu. Nánosy sadzí pritom nielen zhoršujú ťah komína, ale aj zvyšujú riziko požiaru.</w:t>
      </w:r>
    </w:p>
    <w:p w:rsidR="00A32AC5" w:rsidRDefault="00D106BF" w:rsidP="00B5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iCs/>
          <w:sz w:val="24"/>
          <w:szCs w:val="24"/>
        </w:rPr>
        <w:t xml:space="preserve">Pri komínoch </w:t>
      </w:r>
      <w:r w:rsidR="005C6C9B">
        <w:rPr>
          <w:rFonts w:ascii="Times New Roman" w:hAnsi="Times New Roman" w:cs="Times New Roman"/>
          <w:iCs/>
          <w:sz w:val="24"/>
          <w:szCs w:val="24"/>
        </w:rPr>
        <w:t>treba venovať zvýšenú pozornosť najmä pravidelnej kontrole a čisteniu samotných komínov, taktiež údržbe palivových spotrebičov. Pri  neodbornom „svojpomocnom“ zhotovovan</w:t>
      </w:r>
      <w:r w:rsidR="00AF4CE2">
        <w:rPr>
          <w:rFonts w:ascii="Times New Roman" w:hAnsi="Times New Roman" w:cs="Times New Roman"/>
          <w:iCs/>
          <w:sz w:val="24"/>
          <w:szCs w:val="24"/>
        </w:rPr>
        <w:t>í</w:t>
      </w:r>
      <w:r w:rsidR="005C6C9B">
        <w:rPr>
          <w:rFonts w:ascii="Times New Roman" w:hAnsi="Times New Roman" w:cs="Times New Roman"/>
          <w:iCs/>
          <w:sz w:val="24"/>
          <w:szCs w:val="24"/>
        </w:rPr>
        <w:t xml:space="preserve">, prípadne oprave komínov </w:t>
      </w:r>
      <w:r w:rsidRPr="005C6C9B">
        <w:rPr>
          <w:rFonts w:ascii="Times New Roman" w:hAnsi="Times New Roman" w:cs="Times New Roman"/>
          <w:iCs/>
          <w:sz w:val="24"/>
          <w:szCs w:val="24"/>
        </w:rPr>
        <w:t xml:space="preserve">vznikajú netesnosti, </w:t>
      </w:r>
      <w:r w:rsidR="005C6C9B">
        <w:rPr>
          <w:rFonts w:ascii="Times New Roman" w:hAnsi="Times New Roman" w:cs="Times New Roman"/>
          <w:iCs/>
          <w:sz w:val="24"/>
          <w:szCs w:val="24"/>
        </w:rPr>
        <w:t>ktoré</w:t>
      </w:r>
      <w:r w:rsidRPr="005C6C9B">
        <w:rPr>
          <w:rFonts w:ascii="Times New Roman" w:hAnsi="Times New Roman" w:cs="Times New Roman"/>
          <w:iCs/>
          <w:sz w:val="24"/>
          <w:szCs w:val="24"/>
        </w:rPr>
        <w:t xml:space="preserve"> sú mnohokrát </w:t>
      </w:r>
      <w:r w:rsidR="005C6C9B">
        <w:rPr>
          <w:rFonts w:ascii="Times New Roman" w:hAnsi="Times New Roman" w:cs="Times New Roman"/>
          <w:iCs/>
          <w:sz w:val="24"/>
          <w:szCs w:val="24"/>
        </w:rPr>
        <w:t xml:space="preserve">taktiež </w:t>
      </w:r>
      <w:r w:rsidRPr="005C6C9B">
        <w:rPr>
          <w:rFonts w:ascii="Times New Roman" w:hAnsi="Times New Roman" w:cs="Times New Roman"/>
          <w:iCs/>
          <w:sz w:val="24"/>
          <w:szCs w:val="24"/>
        </w:rPr>
        <w:t xml:space="preserve">príčinou vzniku </w:t>
      </w:r>
      <w:r w:rsidR="005C6C9B">
        <w:rPr>
          <w:rFonts w:ascii="Times New Roman" w:hAnsi="Times New Roman" w:cs="Times New Roman"/>
          <w:iCs/>
          <w:sz w:val="24"/>
          <w:szCs w:val="24"/>
        </w:rPr>
        <w:t>požiarov.</w:t>
      </w:r>
      <w:r w:rsidR="009E54E0" w:rsidRPr="005C6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9B" w:rsidRDefault="002D4A42" w:rsidP="002D4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Bezpečné vzdialenosti spotrebiča a dymovodu je potrebné dodržiavať v závislosti od druhu používaného paliva do spotrebiča. Pri spotrebičoch na tuhé palivo je to 800 mm, na kvapalné 400 mm a  plynné 200 mm vo všetkých</w:t>
      </w:r>
      <w:r w:rsidR="002E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smeroch.</w:t>
      </w:r>
    </w:p>
    <w:p w:rsidR="002D4A42" w:rsidRDefault="002D4A42" w:rsidP="002D4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AC5" w:rsidRPr="008D5D47" w:rsidRDefault="00A32AC5" w:rsidP="00B5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47">
        <w:rPr>
          <w:rFonts w:ascii="Times New Roman" w:hAnsi="Times New Roman" w:cs="Times New Roman"/>
          <w:sz w:val="24"/>
          <w:szCs w:val="24"/>
        </w:rPr>
        <w:t xml:space="preserve">Kvalitná a odborná prevencia v objektoch súkromného vlastníctva znamená dôkladnú prípravu na nastávajúce zimné vykurovacie obdobie. </w:t>
      </w:r>
    </w:p>
    <w:p w:rsidR="00A32AC5" w:rsidRPr="008D5D47" w:rsidRDefault="00F831BA" w:rsidP="00F831BA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077AC" w:rsidRPr="008D5D47" w:rsidRDefault="00E15558" w:rsidP="00E07D6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5D4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B077AC" w:rsidRPr="008D5D47">
        <w:rPr>
          <w:rFonts w:ascii="Times New Roman" w:eastAsia="Times New Roman" w:hAnsi="Times New Roman" w:cs="Times New Roman"/>
          <w:sz w:val="24"/>
          <w:szCs w:val="24"/>
          <w:lang w:eastAsia="sk-SK"/>
        </w:rPr>
        <w:t>Čas</w:t>
      </w:r>
      <w:r w:rsidRPr="008D5D4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budete venovať preventívnym opatreniam sa Vám určite oplatí a následne  ochráni zdravie a</w:t>
      </w:r>
      <w:r w:rsidR="00E07D6C" w:rsidRPr="008D5D4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D5D47">
        <w:rPr>
          <w:rFonts w:ascii="Times New Roman" w:eastAsia="Times New Roman" w:hAnsi="Times New Roman" w:cs="Times New Roman"/>
          <w:sz w:val="24"/>
          <w:szCs w:val="24"/>
          <w:lang w:eastAsia="sk-SK"/>
        </w:rPr>
        <w:t>majetok</w:t>
      </w:r>
      <w:r w:rsidR="00E07D6C" w:rsidRPr="008D5D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Vás a Vašich blízkych</w:t>
      </w:r>
      <w:r w:rsidRPr="008D5D47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</w:p>
    <w:p w:rsidR="00B077AC" w:rsidRPr="008D5D47" w:rsidRDefault="00B077AC" w:rsidP="00B0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5D4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077AC" w:rsidRPr="008D5D47" w:rsidRDefault="00B077AC" w:rsidP="00E1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5D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</w:p>
    <w:p w:rsidR="004848A8" w:rsidRPr="008D5D47" w:rsidRDefault="004848A8" w:rsidP="00150969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8A8" w:rsidRPr="008D5D47" w:rsidRDefault="004848A8" w:rsidP="00150969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8A8" w:rsidRPr="008D5D47" w:rsidRDefault="004848A8" w:rsidP="004848A8">
      <w:pPr>
        <w:spacing w:after="0" w:line="240" w:lineRule="auto"/>
        <w:ind w:left="280" w:hanging="28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D47">
        <w:rPr>
          <w:rFonts w:ascii="Times New Roman" w:eastAsia="Times New Roman" w:hAnsi="Times New Roman" w:cs="Times New Roman"/>
          <w:sz w:val="24"/>
          <w:szCs w:val="24"/>
          <w:lang w:eastAsia="cs-CZ"/>
        </w:rPr>
        <w:t>Oddelenie požiarnej prevencie</w:t>
      </w:r>
    </w:p>
    <w:p w:rsidR="004848A8" w:rsidRPr="008D5D47" w:rsidRDefault="004848A8" w:rsidP="004848A8">
      <w:pPr>
        <w:spacing w:after="0" w:line="240" w:lineRule="auto"/>
        <w:ind w:left="280" w:hanging="28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D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Krajského riaditeľstva </w:t>
      </w:r>
    </w:p>
    <w:p w:rsidR="004848A8" w:rsidRPr="00790832" w:rsidRDefault="004848A8" w:rsidP="004848A8">
      <w:pPr>
        <w:spacing w:after="0" w:line="240" w:lineRule="auto"/>
        <w:ind w:left="280" w:hanging="28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D47">
        <w:rPr>
          <w:rFonts w:ascii="Times New Roman" w:eastAsia="Times New Roman" w:hAnsi="Times New Roman" w:cs="Times New Roman"/>
          <w:sz w:val="24"/>
          <w:szCs w:val="24"/>
          <w:lang w:eastAsia="cs-CZ"/>
        </w:rPr>
        <w:t>Hasičského a záchranného zboru v Banskej Byst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rici</w:t>
      </w:r>
    </w:p>
    <w:sectPr w:rsidR="004848A8" w:rsidRPr="0079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0B8E07"/>
    <w:multiLevelType w:val="hybridMultilevel"/>
    <w:tmpl w:val="551F340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E49F34"/>
    <w:multiLevelType w:val="hybridMultilevel"/>
    <w:tmpl w:val="9E217F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EA7FEA"/>
    <w:multiLevelType w:val="hybridMultilevel"/>
    <w:tmpl w:val="85CC4B49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3F003D"/>
    <w:multiLevelType w:val="hybridMultilevel"/>
    <w:tmpl w:val="222C3C8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633122"/>
    <w:multiLevelType w:val="hybridMultilevel"/>
    <w:tmpl w:val="B1245A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30E5"/>
    <w:multiLevelType w:val="hybridMultilevel"/>
    <w:tmpl w:val="24DA2118"/>
    <w:lvl w:ilvl="0" w:tplc="5B7E8C9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E522E2"/>
    <w:multiLevelType w:val="hybridMultilevel"/>
    <w:tmpl w:val="088E7A56"/>
    <w:lvl w:ilvl="0" w:tplc="DA6E30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ED178E"/>
    <w:multiLevelType w:val="hybridMultilevel"/>
    <w:tmpl w:val="B6BE4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A54A"/>
    <w:multiLevelType w:val="hybridMultilevel"/>
    <w:tmpl w:val="D15BD3F9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3AA667B"/>
    <w:multiLevelType w:val="hybridMultilevel"/>
    <w:tmpl w:val="7C5E870E"/>
    <w:lvl w:ilvl="0" w:tplc="796A5766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1CE3"/>
    <w:multiLevelType w:val="multilevel"/>
    <w:tmpl w:val="0F86C45A"/>
    <w:lvl w:ilvl="0">
      <w:start w:val="1"/>
      <w:numFmt w:val="ideographDigital"/>
      <w:lvlText w:val=""/>
      <w:lvlJc w:val="left"/>
    </w:lvl>
    <w:lvl w:ilvl="1">
      <w:start w:val="1"/>
      <w:numFmt w:val="decimal"/>
      <w:lvlText w:val="%1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3A3B01"/>
    <w:multiLevelType w:val="hybridMultilevel"/>
    <w:tmpl w:val="35A41D0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7A4494"/>
    <w:multiLevelType w:val="hybridMultilevel"/>
    <w:tmpl w:val="7ADE1D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D6E21"/>
    <w:multiLevelType w:val="hybridMultilevel"/>
    <w:tmpl w:val="91AE3F40"/>
    <w:lvl w:ilvl="0" w:tplc="BA3E7AF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2D1019"/>
    <w:multiLevelType w:val="hybridMultilevel"/>
    <w:tmpl w:val="2CE82538"/>
    <w:lvl w:ilvl="0" w:tplc="CA2A40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909BB"/>
    <w:multiLevelType w:val="hybridMultilevel"/>
    <w:tmpl w:val="F97CBAAA"/>
    <w:lvl w:ilvl="0" w:tplc="796A5766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8686F"/>
    <w:multiLevelType w:val="hybridMultilevel"/>
    <w:tmpl w:val="53C8A1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C5D25"/>
    <w:multiLevelType w:val="hybridMultilevel"/>
    <w:tmpl w:val="1C4ABDB0"/>
    <w:lvl w:ilvl="0" w:tplc="796A5766">
      <w:start w:val="20"/>
      <w:numFmt w:val="bullet"/>
      <w:lvlText w:val="-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17"/>
  </w:num>
  <w:num w:numId="8">
    <w:abstractNumId w:val="15"/>
  </w:num>
  <w:num w:numId="9">
    <w:abstractNumId w:val="9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CA"/>
    <w:rsid w:val="000B3B66"/>
    <w:rsid w:val="000C5AA2"/>
    <w:rsid w:val="000D3DB7"/>
    <w:rsid w:val="00111C3C"/>
    <w:rsid w:val="00150969"/>
    <w:rsid w:val="001565DF"/>
    <w:rsid w:val="001671F4"/>
    <w:rsid w:val="001E3B42"/>
    <w:rsid w:val="0023788D"/>
    <w:rsid w:val="0024247A"/>
    <w:rsid w:val="00250016"/>
    <w:rsid w:val="002B7A69"/>
    <w:rsid w:val="002D4A42"/>
    <w:rsid w:val="002E5A9A"/>
    <w:rsid w:val="00306D82"/>
    <w:rsid w:val="00324D16"/>
    <w:rsid w:val="004848A8"/>
    <w:rsid w:val="004D5DF7"/>
    <w:rsid w:val="004D63AD"/>
    <w:rsid w:val="004F31CC"/>
    <w:rsid w:val="0053186B"/>
    <w:rsid w:val="005C12E3"/>
    <w:rsid w:val="005C6C9B"/>
    <w:rsid w:val="005D6BD5"/>
    <w:rsid w:val="00725716"/>
    <w:rsid w:val="00747FFB"/>
    <w:rsid w:val="00774479"/>
    <w:rsid w:val="00790832"/>
    <w:rsid w:val="007D15A1"/>
    <w:rsid w:val="007E06E1"/>
    <w:rsid w:val="00800133"/>
    <w:rsid w:val="0087513D"/>
    <w:rsid w:val="008911AF"/>
    <w:rsid w:val="00895C46"/>
    <w:rsid w:val="008D5D47"/>
    <w:rsid w:val="009C708C"/>
    <w:rsid w:val="009C7A45"/>
    <w:rsid w:val="009D0594"/>
    <w:rsid w:val="009E54E0"/>
    <w:rsid w:val="00A32AC5"/>
    <w:rsid w:val="00AB3F13"/>
    <w:rsid w:val="00AC345F"/>
    <w:rsid w:val="00AF4CE2"/>
    <w:rsid w:val="00B077AC"/>
    <w:rsid w:val="00B155E1"/>
    <w:rsid w:val="00B546CC"/>
    <w:rsid w:val="00BC266B"/>
    <w:rsid w:val="00C144B0"/>
    <w:rsid w:val="00C873A5"/>
    <w:rsid w:val="00CB4976"/>
    <w:rsid w:val="00CC47CA"/>
    <w:rsid w:val="00D106BF"/>
    <w:rsid w:val="00D15A4D"/>
    <w:rsid w:val="00E07D6C"/>
    <w:rsid w:val="00E15558"/>
    <w:rsid w:val="00E87ED6"/>
    <w:rsid w:val="00E95465"/>
    <w:rsid w:val="00ED03D7"/>
    <w:rsid w:val="00F00A2E"/>
    <w:rsid w:val="00F215A8"/>
    <w:rsid w:val="00F313A4"/>
    <w:rsid w:val="00F546A0"/>
    <w:rsid w:val="00F56F12"/>
    <w:rsid w:val="00F71725"/>
    <w:rsid w:val="00F831BA"/>
    <w:rsid w:val="00FE02D3"/>
    <w:rsid w:val="00FF305E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60247-57AD-4595-AE8E-0B656ECC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C47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Default"/>
    <w:next w:val="Default"/>
    <w:link w:val="Zkladntext3Char"/>
    <w:uiPriority w:val="99"/>
    <w:rsid w:val="00CC47CA"/>
    <w:rPr>
      <w:color w:val="auto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C47CA"/>
    <w:rPr>
      <w:rFonts w:ascii="Arial" w:hAnsi="Arial" w:cs="Arial"/>
      <w:sz w:val="24"/>
      <w:szCs w:val="24"/>
    </w:rPr>
  </w:style>
  <w:style w:type="paragraph" w:styleId="Zkladntext">
    <w:name w:val="Body Text"/>
    <w:basedOn w:val="Default"/>
    <w:next w:val="Default"/>
    <w:link w:val="ZkladntextChar"/>
    <w:uiPriority w:val="99"/>
    <w:rsid w:val="00CC47CA"/>
    <w:rPr>
      <w:color w:val="auto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47CA"/>
    <w:rPr>
      <w:rFonts w:ascii="Arial" w:hAnsi="Arial" w:cs="Arial"/>
      <w:sz w:val="24"/>
      <w:szCs w:val="24"/>
    </w:rPr>
  </w:style>
  <w:style w:type="paragraph" w:styleId="Odsekzoznamu">
    <w:name w:val="List Paragraph"/>
    <w:basedOn w:val="Normlny"/>
    <w:uiPriority w:val="34"/>
    <w:qFormat/>
    <w:rsid w:val="00150969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C345F"/>
    <w:rPr>
      <w:b/>
      <w:bCs/>
    </w:rPr>
  </w:style>
  <w:style w:type="paragraph" w:styleId="Normlnywebov">
    <w:name w:val="Normal (Web)"/>
    <w:basedOn w:val="Normlny"/>
    <w:uiPriority w:val="99"/>
    <w:unhideWhenUsed/>
    <w:rsid w:val="00AC345F"/>
    <w:pPr>
      <w:spacing w:before="168" w:after="72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23788D"/>
    <w:pPr>
      <w:spacing w:after="0" w:line="240" w:lineRule="auto"/>
    </w:pPr>
    <w:rPr>
      <w:rFonts w:ascii="Times New Roman" w:hAnsi="Times New Roman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3788D"/>
    <w:rPr>
      <w:rFonts w:ascii="Times New Roman" w:hAnsi="Times New Roman" w:cs="Consolas"/>
      <w:szCs w:val="21"/>
    </w:rPr>
  </w:style>
  <w:style w:type="character" w:styleId="Hypertextovprepojenie">
    <w:name w:val="Hyperlink"/>
    <w:uiPriority w:val="99"/>
    <w:unhideWhenUsed/>
    <w:rsid w:val="00A32AC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1B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101">
                  <w:marLeft w:val="31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1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D71A-835A-4D24-BF83-444EE9AE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Dubajová</dc:creator>
  <cp:lastModifiedBy>KUKOVÁ Valéria</cp:lastModifiedBy>
  <cp:revision>2</cp:revision>
  <dcterms:created xsi:type="dcterms:W3CDTF">2016-01-14T09:22:00Z</dcterms:created>
  <dcterms:modified xsi:type="dcterms:W3CDTF">2016-01-14T09:22:00Z</dcterms:modified>
</cp:coreProperties>
</file>